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060834.xml.htm"/>
      <w:bookmarkStart w:id="1" w:name="ksform408122026_060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Salmon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ADAGIO MEDICAL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26051 MERIT CIRCLE,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LAGUNA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Adagio Medical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0.7103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stock option granted under the Issuer's Non-Employee Director Compensation Policy and the Issuer's 2024 Equity Incentive Plan (the "Option"). The Option will vest in equal monthly installments over a one-year period, whereby 1/12th of shares underlying the Option shall vest in equal monthly installments at the conclusion of each month of continuous service after the vesting commencement date of 06/16/2026.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Deborah Kaster, Attorney-in-Fact,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380" TargetMode="External"/><Relationship Id="rId5" Type="http://schemas.openxmlformats.org/officeDocument/2006/relationships/hyperlink" Target="http://www.sec.gov/cgi-bin/browse-edgar?action=getcompany&amp;CIK=00020069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3529</Characters>
  <CharactersWithSpaces>4097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